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 VILLAGE OF URSA</w:t>
      </w:r>
    </w:p>
    <w:p w14:paraId="00000002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MINUTES OF</w:t>
      </w:r>
    </w:p>
    <w:p w14:paraId="00000003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BOARD OF TRUSTEES MEETING</w:t>
      </w:r>
    </w:p>
    <w:p w14:paraId="00000004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05" w14:textId="11338D80" w:rsidR="00372038" w:rsidRDefault="00000000">
      <w:r>
        <w:t xml:space="preserve">             The regular monthly meeting of the Board of Trustees of the Village of Ursa was held on Wednesday, November 9, 2022 at 7:00pm at the Village Office.</w:t>
      </w:r>
      <w:r w:rsidR="004E6703">
        <w:t xml:space="preserve"> </w:t>
      </w:r>
      <w:r>
        <w:t xml:space="preserve">Trustee Mike Rabe called the meeting to order and declared a quorum was present. Also present were Superintendent Terry Homan, Assistant Superintendent Tommy Miller, Village Clerk Erica Parrish, Village Secretary Deb Rabe, Village Attorney Jerry Timmerwilke and visitor </w:t>
      </w:r>
      <w:r w:rsidR="008D5FDE">
        <w:t>G</w:t>
      </w:r>
      <w:r>
        <w:t>e</w:t>
      </w:r>
      <w:r w:rsidR="008D5FDE">
        <w:t>o</w:t>
      </w:r>
      <w:r>
        <w:t>ffrey Thompson. Village President Mark Homan and Trustee Stan Burke were absent.</w:t>
      </w:r>
    </w:p>
    <w:p w14:paraId="00000006" w14:textId="77777777" w:rsidR="00372038" w:rsidRDefault="00372038"/>
    <w:p w14:paraId="00000007" w14:textId="77777777" w:rsidR="00372038" w:rsidRDefault="00000000">
      <w:r>
        <w:t xml:space="preserve">The October 12th minutes were approved as read. Upon a MOTION by Rob Kuhn and 2nd by Peggy Homan, it was unanimously RESOLVED to accept the October 12th minutes. MOTION carried. </w:t>
      </w:r>
    </w:p>
    <w:p w14:paraId="00000008" w14:textId="77777777" w:rsidR="00372038" w:rsidRDefault="00372038"/>
    <w:p w14:paraId="00000009" w14:textId="76B50AD7" w:rsidR="00372038" w:rsidRDefault="004E6703">
      <w:r>
        <w:t>A p</w:t>
      </w:r>
      <w:r w:rsidR="00000000">
        <w:t>ublic hearing</w:t>
      </w:r>
      <w:r>
        <w:t xml:space="preserve"> was held</w:t>
      </w:r>
      <w:r w:rsidR="00000000">
        <w:t xml:space="preserve"> for</w:t>
      </w:r>
      <w:r>
        <w:t xml:space="preserve"> the sewer lagoon expansion project. </w:t>
      </w:r>
      <w:r w:rsidR="008D5FDE">
        <w:t>G</w:t>
      </w:r>
      <w:r>
        <w:t>e</w:t>
      </w:r>
      <w:r w:rsidR="008D5FDE">
        <w:t>o</w:t>
      </w:r>
      <w:r>
        <w:t xml:space="preserve">ffrey Thompson </w:t>
      </w:r>
      <w:r w:rsidR="00F7142B">
        <w:t xml:space="preserve">with Klingner and Associates attended the public hearing to </w:t>
      </w:r>
      <w:r>
        <w:t xml:space="preserve">present the board with the Project Summary and Preliminary Environmental Impacts Determination. </w:t>
      </w:r>
    </w:p>
    <w:p w14:paraId="0000000A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Committee Reports:   </w:t>
      </w:r>
    </w:p>
    <w:p w14:paraId="0000000C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WATER &amp; SEWER: Nothing to report.</w:t>
      </w:r>
    </w:p>
    <w:p w14:paraId="0000000D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PARK: Nothing to report.</w:t>
      </w:r>
    </w:p>
    <w:p w14:paraId="0000000F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STREETS: Rob reported that a pick-up broom and track loader is being rented to scoop up any extra rock on the streets around the park.</w:t>
      </w:r>
    </w:p>
    <w:p w14:paraId="00000011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2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BUILDING: Nothing to report.</w:t>
      </w:r>
    </w:p>
    <w:p w14:paraId="00000013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DEPUTY: 1 stop, 0 citations and 40 hours. </w:t>
      </w:r>
    </w:p>
    <w:p w14:paraId="00000015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TOWN HALL: Nothing to report.</w:t>
      </w:r>
    </w:p>
    <w:p w14:paraId="00000017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OLD BUSINESS: Nothing to report. </w:t>
      </w:r>
    </w:p>
    <w:p w14:paraId="00000019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NEW BUSINESS: Upon a MOTION by Peggy Homan and 2nd by Rob Kuhn, it was unanimously APPROVED to pass resolution 2022-1 approving $95,000.00 in Motor Fuel Tax for the Ursa 2023 Motor Fuel Tax/Rebuild Illinois Funds Street Maintenance Program. MOTION carried. </w:t>
      </w:r>
    </w:p>
    <w:p w14:paraId="0000001B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0000001C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AUDIT OF WATER/SEWER BILLS:</w:t>
      </w:r>
      <w:r>
        <w:rPr>
          <w:b/>
        </w:rPr>
        <w:t xml:space="preserve"> </w:t>
      </w:r>
      <w:r>
        <w:t>Upon a MOTION by Scott Dedert and 2nd by Dennis Boccardi, it was unanimously RESOLVED to audit the Water and</w:t>
      </w:r>
      <w:r>
        <w:rPr>
          <w:b/>
        </w:rPr>
        <w:t xml:space="preserve"> </w:t>
      </w:r>
      <w:r>
        <w:t xml:space="preserve">Sewer Bills. MOTION carried. </w:t>
      </w:r>
    </w:p>
    <w:p w14:paraId="0000001D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1E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TREASURER'S REPORT: Upon a MOTION by Peggy Homan and 2nd by Dennis Boccardi, it was unanimously RESOLVED to approve the bills. MOTION carried. General Fund $469,961.26, Water Balance $142,386.98, Renters $21,741.81, Sewer $396,700.96, Motor Fuel $65,271.33. Total Balance of $1,096,062.34.</w:t>
      </w:r>
    </w:p>
    <w:p w14:paraId="0000001F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20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ADJOURN: Upon a MOTION by Rob Kuhn and 2nd by Dennis Boccardi, it was unanimously RESOLVED to adjourn the meeting at 7:56pm. MOTION carried.</w:t>
      </w:r>
    </w:p>
    <w:p w14:paraId="00000021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22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Respectfully Submitted.</w:t>
      </w:r>
    </w:p>
    <w:p w14:paraId="00000023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</w:pPr>
    </w:p>
    <w:p w14:paraId="00000024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</w:t>
      </w:r>
      <w:r>
        <w:tab/>
        <w:t xml:space="preserve">         </w:t>
      </w:r>
    </w:p>
    <w:p w14:paraId="00000025" w14:textId="77777777" w:rsidR="0037203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Erica J Parrish, Village Clerk</w:t>
      </w:r>
    </w:p>
    <w:p w14:paraId="00000026" w14:textId="77777777" w:rsidR="00372038" w:rsidRDefault="00372038">
      <w:pPr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</w:rPr>
      </w:pPr>
    </w:p>
    <w:sectPr w:rsidR="00372038">
      <w:pgSz w:w="12240" w:h="15840"/>
      <w:pgMar w:top="360" w:right="1080" w:bottom="36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8"/>
    <w:rsid w:val="00372038"/>
    <w:rsid w:val="004E6703"/>
    <w:rsid w:val="0065030E"/>
    <w:rsid w:val="008D5FDE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DFDA"/>
  <w15:docId w15:val="{620BCF01-B83A-4055-91D9-28F75FB6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3</cp:revision>
  <dcterms:created xsi:type="dcterms:W3CDTF">2022-12-12T14:44:00Z</dcterms:created>
  <dcterms:modified xsi:type="dcterms:W3CDTF">2022-12-12T15:32:00Z</dcterms:modified>
</cp:coreProperties>
</file>