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4F74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5F4F74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5F4F74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5F4F74" w:rsidRDefault="00000000">
      <w:pPr>
        <w:keepLines/>
        <w:widowControl w:val="0"/>
        <w:spacing w:before="240" w:after="240" w:line="240" w:lineRule="auto"/>
      </w:pPr>
      <w:r>
        <w:t xml:space="preserve"> </w:t>
      </w:r>
    </w:p>
    <w:p w14:paraId="00000005" w14:textId="77777777" w:rsidR="005F4F74" w:rsidRDefault="00000000">
      <w:pPr>
        <w:keepLines/>
        <w:widowControl w:val="0"/>
        <w:spacing w:before="240" w:after="240" w:line="240" w:lineRule="auto"/>
      </w:pPr>
      <w:r>
        <w:t xml:space="preserve">             The regular monthly meeting of the Board of Trustees of the Village of Ursa was held on Wednesday, April 12, 2023 at 7:00pm at the Village Office. President Homan called the meeting to order and declared a quorum was present. Also present were Superintendent Terry Homan, Village Secretary Deb Rabe and Village Clerk Erica Parrish. Scott Dedert was absent.</w:t>
      </w:r>
    </w:p>
    <w:p w14:paraId="00000006" w14:textId="77777777" w:rsidR="005F4F74" w:rsidRDefault="00000000">
      <w:pPr>
        <w:keepLines/>
        <w:widowControl w:val="0"/>
        <w:spacing w:before="240" w:after="240" w:line="240" w:lineRule="auto"/>
      </w:pPr>
      <w:r>
        <w:t>The March 8th minutes were approved as read. Upon a MOTION by Rob Kuhn and 2nd by Peggy Homan, it was unanimously RESOLVED to accept the March 8th minutes. MOTION carried.</w:t>
      </w:r>
    </w:p>
    <w:p w14:paraId="00000007" w14:textId="77777777" w:rsidR="005F4F74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Mike presented the board with the drafted ordinance #281 to obtain a loan from the IEPA Water Pollution Control Loan Program for $2,100,000.00 for the purpose of financing the modification of the Village’s existing lagoon for wastewater treatment. Upon a MOTION by Mike Rabe and 2nd by Dennis Boccardi it was unanimously APPROVED to adopt ordinance #281. MOTION carried. </w:t>
      </w:r>
    </w:p>
    <w:p w14:paraId="00000008" w14:textId="77777777" w:rsidR="005F4F74" w:rsidRDefault="00000000">
      <w:pPr>
        <w:keepLines/>
        <w:widowControl w:val="0"/>
        <w:spacing w:before="240" w:after="240" w:line="240" w:lineRule="auto"/>
      </w:pPr>
      <w:r>
        <w:t>PARK: Peggy reported that the picnic tables have been ordered and should be arriving in May. Also, the Village should be receiving a payment for the park advertisement signs.</w:t>
      </w:r>
    </w:p>
    <w:p w14:paraId="00000009" w14:textId="77777777" w:rsidR="005F4F74" w:rsidRDefault="00000000">
      <w:pPr>
        <w:keepLines/>
        <w:widowControl w:val="0"/>
        <w:spacing w:before="240" w:after="240" w:line="240" w:lineRule="auto"/>
        <w:rPr>
          <w:b/>
        </w:rPr>
      </w:pPr>
      <w:r>
        <w:t xml:space="preserve">STREETS: Mark scheduled the bid opening for the street project for May 1, 2023 at the Village Office starting at 10am. </w:t>
      </w:r>
    </w:p>
    <w:p w14:paraId="0000000A" w14:textId="77777777" w:rsidR="005F4F74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B" w14:textId="77777777" w:rsidR="005F4F74" w:rsidRDefault="00000000">
      <w:pPr>
        <w:keepLines/>
        <w:widowControl w:val="0"/>
        <w:spacing w:before="240" w:after="240" w:line="240" w:lineRule="auto"/>
      </w:pPr>
      <w:r>
        <w:t>DEPUTY: 4 stops, 3 citations and 40 hours.</w:t>
      </w:r>
    </w:p>
    <w:p w14:paraId="0000000C" w14:textId="77777777" w:rsidR="005F4F74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D" w14:textId="77777777" w:rsidR="005F4F74" w:rsidRDefault="00000000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E" w14:textId="77777777" w:rsidR="005F4F74" w:rsidRDefault="00000000">
      <w:pPr>
        <w:keepLines/>
        <w:widowControl w:val="0"/>
        <w:spacing w:before="240" w:after="240" w:line="240" w:lineRule="auto"/>
      </w:pPr>
      <w:r>
        <w:t xml:space="preserve">NEW BUSINESS: Nothing to report. </w:t>
      </w:r>
    </w:p>
    <w:p w14:paraId="0000000F" w14:textId="77777777" w:rsidR="005F4F74" w:rsidRDefault="00000000">
      <w:pPr>
        <w:keepLines/>
        <w:widowControl w:val="0"/>
        <w:spacing w:before="240" w:after="240" w:line="240" w:lineRule="auto"/>
      </w:pPr>
      <w:r>
        <w:t>Closed session: Upon a MOTION by Stan Burke and 2nd by Rob Kuhn, it was unanimously APPROVED to go into executive session at 7:41pm to discuss the proposed employee wage scale for the 2023-2024 fiscal year.</w:t>
      </w:r>
    </w:p>
    <w:p w14:paraId="00000010" w14:textId="77777777" w:rsidR="005F4F74" w:rsidRDefault="00000000">
      <w:pPr>
        <w:keepLines/>
        <w:widowControl w:val="0"/>
        <w:spacing w:before="240" w:after="240" w:line="240" w:lineRule="auto"/>
      </w:pPr>
      <w:r>
        <w:t>Open Session: Upon a MOTION by Mike Rabe and by Peggy Homan it was unanimously APPROVED to go into open session 8:00pm</w:t>
      </w:r>
    </w:p>
    <w:p w14:paraId="00000011" w14:textId="77777777" w:rsidR="005F4F74" w:rsidRDefault="00000000">
      <w:pPr>
        <w:keepLines/>
        <w:widowControl w:val="0"/>
        <w:spacing w:before="240" w:after="240" w:line="240" w:lineRule="auto"/>
      </w:pPr>
      <w:r>
        <w:t>Upon a MOTION by Rob Kuhn and 2nd by Peggy Homan, it was unanimously APPROVED to accept the proposed employee wages for fiscal year 2023-2024. MOTION carried.</w:t>
      </w:r>
    </w:p>
    <w:p w14:paraId="00000012" w14:textId="77777777" w:rsidR="005F4F74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Dennis Boccardi,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3" w14:textId="77777777" w:rsidR="005F4F74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Peggy Homan and 2nd by Dennis Boccardi, it was unanimously RESOLVED to approve the bills. MOTION carried. General Fund $426,887.77, Water Balance $151,582.34, Renters $22,675.48, Sewer $397,641.79, Motor Fuel $75,632.39. Total Balance of $1,074,419.77. </w:t>
      </w:r>
    </w:p>
    <w:p w14:paraId="00000014" w14:textId="77777777" w:rsidR="005F4F74" w:rsidRDefault="00000000">
      <w:pPr>
        <w:keepLines/>
        <w:widowControl w:val="0"/>
        <w:spacing w:before="240" w:after="240" w:line="240" w:lineRule="auto"/>
      </w:pPr>
      <w:r>
        <w:lastRenderedPageBreak/>
        <w:t>ADJOURN: Upon a MOTION by Mike Rabe and 2nd by Dennis Boccardi, it was unanimously RESOLVED to adjourn the meeting at 8:01pm. MOTION carried.</w:t>
      </w:r>
    </w:p>
    <w:p w14:paraId="00000015" w14:textId="77777777" w:rsidR="005F4F74" w:rsidRDefault="00000000">
      <w:pPr>
        <w:keepLines/>
        <w:widowControl w:val="0"/>
        <w:spacing w:before="240" w:after="240" w:line="240" w:lineRule="auto"/>
      </w:pPr>
      <w:r>
        <w:t xml:space="preserve"> Respectfully Submitted.</w:t>
      </w:r>
    </w:p>
    <w:p w14:paraId="00000016" w14:textId="77777777" w:rsidR="005F4F74" w:rsidRDefault="00000000">
      <w:pPr>
        <w:keepLines/>
        <w:widowControl w:val="0"/>
        <w:spacing w:before="240" w:after="240" w:line="240" w:lineRule="auto"/>
      </w:pPr>
      <w:r>
        <w:t xml:space="preserve"> </w:t>
      </w:r>
    </w:p>
    <w:p w14:paraId="00000017" w14:textId="77777777" w:rsidR="005F4F74" w:rsidRDefault="00000000">
      <w:pPr>
        <w:keepLines/>
        <w:widowControl w:val="0"/>
        <w:spacing w:before="240" w:after="240" w:line="240" w:lineRule="auto"/>
      </w:pPr>
      <w:r>
        <w:t>______________________</w:t>
      </w:r>
      <w:r>
        <w:tab/>
        <w:t xml:space="preserve">        </w:t>
      </w:r>
    </w:p>
    <w:p w14:paraId="00000018" w14:textId="77777777" w:rsidR="005F4F74" w:rsidRDefault="00000000">
      <w:pPr>
        <w:keepLines/>
        <w:widowControl w:val="0"/>
        <w:spacing w:before="240" w:after="240" w:line="240" w:lineRule="auto"/>
      </w:pPr>
      <w:r>
        <w:t xml:space="preserve"> Erica J Parrish, Village Clerk</w:t>
      </w:r>
    </w:p>
    <w:p w14:paraId="00000019" w14:textId="77777777" w:rsidR="005F4F74" w:rsidRDefault="005F4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5F4F74"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74"/>
    <w:rsid w:val="00175EED"/>
    <w:rsid w:val="005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16093-B1B0-466D-92BC-06DBEC4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2023-05-11T15:49:00Z</dcterms:created>
  <dcterms:modified xsi:type="dcterms:W3CDTF">2023-05-11T15:49:00Z</dcterms:modified>
</cp:coreProperties>
</file>