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1F50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391F50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391F50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5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             A special meeting of the Board of Trustees of the Village of Ursa was held on Wednesday, May 17, 2023 at 7:30pm at the Village Office to repeal Ordinance #281 and discussion and passage of a similar Ordinance. President Homan called the meeting to order and declared a quorum was present. Also present was Village Clerk Erica Parrish. </w:t>
      </w:r>
    </w:p>
    <w:p w14:paraId="00000006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Upon a MOTION by Mike Rabe and 2nd by Dennis </w:t>
      </w:r>
      <w:proofErr w:type="spellStart"/>
      <w:r>
        <w:t>Boccardi</w:t>
      </w:r>
      <w:proofErr w:type="spellEnd"/>
      <w:r>
        <w:t xml:space="preserve">, </w:t>
      </w:r>
      <w:proofErr w:type="gramStart"/>
      <w:r>
        <w:t>It</w:t>
      </w:r>
      <w:proofErr w:type="gramEnd"/>
      <w:r>
        <w:t xml:space="preserve"> was unanimously APPROVED to repeal Ordinance #281. MOTION carried. The following roll call vote was taken: Rob Kuhn- yes, Mike Rabe- yes, Peggy Homan- yes, Dennis </w:t>
      </w:r>
      <w:proofErr w:type="spellStart"/>
      <w:r>
        <w:t>Boccardi</w:t>
      </w:r>
      <w:proofErr w:type="spellEnd"/>
      <w:r>
        <w:t xml:space="preserve">- yes, Katie Parker- yes and Stan Burke- yes. With 6 yes and 0 no the above MOTION was approved. </w:t>
      </w:r>
    </w:p>
    <w:p w14:paraId="00000007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Upon a MOTION by Peggy Homan and 2nd by Rob Kuhn, </w:t>
      </w:r>
      <w:proofErr w:type="gramStart"/>
      <w:r>
        <w:t>It</w:t>
      </w:r>
      <w:proofErr w:type="gramEnd"/>
      <w:r>
        <w:t xml:space="preserve"> was unanimously APPROVED to adopt Ordinance #282 to obtain a loan from the IEPA Water Pollution Control Loan Program for $2,100,000 for the purpose of financing the modification of the Village’s existing lagoon for </w:t>
      </w:r>
      <w:proofErr w:type="spellStart"/>
      <w:r>
        <w:t>waterwaste</w:t>
      </w:r>
      <w:proofErr w:type="spellEnd"/>
      <w:r>
        <w:t xml:space="preserve"> treatment. MOTION carried. The following roll call vote was taken: Mike Rabe- yes, Peggy Homan- yes, Dennis </w:t>
      </w:r>
      <w:proofErr w:type="spellStart"/>
      <w:r>
        <w:t>Boccardi</w:t>
      </w:r>
      <w:proofErr w:type="spellEnd"/>
      <w:r>
        <w:t>- yes, Katie Parker- yes, Stan Burke- yes and Rob Kuhn- yes. With 6 yes and 0 no the above MOTION was approved.</w:t>
      </w:r>
    </w:p>
    <w:p w14:paraId="00000008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ADJOURN: Upon a MOTION by Stan Burke and 2nd by Dennis </w:t>
      </w:r>
      <w:proofErr w:type="spellStart"/>
      <w:r>
        <w:t>Boccardi</w:t>
      </w:r>
      <w:proofErr w:type="spellEnd"/>
      <w:r>
        <w:t>, it was unanimously RESOLVED to adjourn the meeting at 7:36pm. MOTION carried.</w:t>
      </w:r>
    </w:p>
    <w:p w14:paraId="00000009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 Respectfully Submitted.</w:t>
      </w:r>
    </w:p>
    <w:p w14:paraId="0000000A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B" w14:textId="77777777" w:rsidR="00391F50" w:rsidRDefault="00000000">
      <w:pPr>
        <w:keepLines/>
        <w:widowControl w:val="0"/>
        <w:spacing w:before="240" w:after="240" w:line="240" w:lineRule="auto"/>
      </w:pPr>
      <w:r>
        <w:t>______________________</w:t>
      </w:r>
      <w:r>
        <w:tab/>
        <w:t xml:space="preserve">        </w:t>
      </w:r>
    </w:p>
    <w:p w14:paraId="0000000C" w14:textId="77777777" w:rsidR="00391F50" w:rsidRDefault="00000000">
      <w:pPr>
        <w:keepLines/>
        <w:widowControl w:val="0"/>
        <w:spacing w:before="240" w:after="240" w:line="240" w:lineRule="auto"/>
      </w:pPr>
      <w:r>
        <w:t xml:space="preserve"> Erica J Parrish, Village Clerk</w:t>
      </w:r>
    </w:p>
    <w:p w14:paraId="0000000D" w14:textId="77777777" w:rsidR="00391F50" w:rsidRDefault="00391F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391F50"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50"/>
    <w:rsid w:val="00391F50"/>
    <w:rsid w:val="00F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1B859-CF9E-4654-BF5D-9CCBFA6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2023-06-19T15:31:00Z</dcterms:created>
  <dcterms:modified xsi:type="dcterms:W3CDTF">2023-06-19T15:31:00Z</dcterms:modified>
</cp:coreProperties>
</file>