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1520.0" w:type="dxa"/>
        <w:jc w:val="left"/>
        <w:tblInd w:w="-100.0" w:type="dxa"/>
        <w:tblBorders>
          <w:top w:color="ffffff" w:space="0" w:sz="8" w:val="single"/>
          <w:left w:color="ffffff" w:space="0" w:sz="8" w:val="single"/>
          <w:bottom w:color="ffffff" w:space="0" w:sz="8" w:val="single"/>
          <w:right w:color="ffffff" w:space="0" w:sz="8" w:val="single"/>
          <w:insideH w:color="ffffff" w:space="0" w:sz="8" w:val="single"/>
          <w:insideV w:color="ffffff" w:space="0" w:sz="8" w:val="single"/>
        </w:tblBorders>
        <w:tblLayout w:type="fixed"/>
        <w:tblLook w:val="0600"/>
      </w:tblPr>
      <w:tblGrid>
        <w:gridCol w:w="2910"/>
        <w:gridCol w:w="5925"/>
        <w:gridCol w:w="2685"/>
        <w:tblGridChange w:id="0">
          <w:tblGrid>
            <w:gridCol w:w="2910"/>
            <w:gridCol w:w="5925"/>
            <w:gridCol w:w="2685"/>
          </w:tblGrid>
        </w:tblGridChange>
      </w:tblGrid>
      <w:tr>
        <w:trPr>
          <w:cantSplit w:val="0"/>
          <w:trHeight w:val="2220" w:hRule="atLeast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2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PRES: Dennis Boccardi</w:t>
            </w:r>
          </w:p>
          <w:p w:rsidR="00000000" w:rsidDel="00000000" w:rsidP="00000000" w:rsidRDefault="00000000" w:rsidRPr="00000000" w14:paraId="00000003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CLERK: Erica Parrish</w:t>
            </w:r>
          </w:p>
          <w:p w:rsidR="00000000" w:rsidDel="00000000" w:rsidP="00000000" w:rsidRDefault="00000000" w:rsidRPr="00000000" w14:paraId="00000004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TREAS: Debbie Schlipman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250"/>
                <w:tab w:val="left" w:leader="none" w:pos="990"/>
              </w:tabs>
              <w:spacing w:line="276" w:lineRule="auto"/>
              <w:rPr/>
            </w:pPr>
            <w:r w:rsidDel="00000000" w:rsidR="00000000" w:rsidRPr="00000000">
              <w:rPr>
                <w:rtl w:val="0"/>
              </w:rPr>
              <w:t xml:space="preserve">AST SUPT: Tommy Miller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b w:val="1"/>
                <w:bCs w:val="1"/>
                <w:sz w:val="52"/>
                <w:szCs w:val="52"/>
                <w:rtl w:val="0"/>
              </w:rPr>
              <w:t xml:space="preserve">Village Of Ursa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P.O. Box 144 </w:t>
            </w:r>
            <w:r w:rsidDel="00000000" w:rsidR="00000000" w:rsidRPr="00000000">
              <w:rPr/>
              <w:drawing>
                <wp:inline distB="114300" distT="114300" distL="114300" distR="114300">
                  <wp:extent cx="190500" cy="146538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4653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107 South Warsaw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Ursa, Illinois 62376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PHONE: 217-964-2300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tabs>
                <w:tab w:val="left" w:leader="none" w:pos="2250"/>
                <w:tab w:val="left" w:leader="none" w:pos="990"/>
              </w:tabs>
              <w:spacing w:line="276" w:lineRule="auto"/>
              <w:jc w:val="center"/>
              <w:rPr/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FAX: 217-964-2925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tabs>
                <w:tab w:val="left" w:leader="none" w:pos="2070"/>
                <w:tab w:val="left" w:leader="none" w:pos="630"/>
              </w:tabs>
              <w:spacing w:line="276" w:lineRule="auto"/>
              <w:ind w:right="240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  TRUSTEES </w:t>
            </w:r>
          </w:p>
          <w:p w:rsidR="00000000" w:rsidDel="00000000" w:rsidP="00000000" w:rsidRDefault="00000000" w:rsidRPr="00000000" w14:paraId="0000000C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Katie Parker</w:t>
            </w:r>
          </w:p>
          <w:p w:rsidR="00000000" w:rsidDel="00000000" w:rsidP="00000000" w:rsidRDefault="00000000" w:rsidRPr="00000000" w14:paraId="0000000D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Chris Byers</w:t>
            </w:r>
          </w:p>
          <w:p w:rsidR="00000000" w:rsidDel="00000000" w:rsidP="00000000" w:rsidRDefault="00000000" w:rsidRPr="00000000" w14:paraId="0000000E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DJ Powell</w:t>
            </w:r>
          </w:p>
          <w:p w:rsidR="00000000" w:rsidDel="00000000" w:rsidP="00000000" w:rsidRDefault="00000000" w:rsidRPr="00000000" w14:paraId="0000000F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Ryan Rabe</w:t>
            </w:r>
          </w:p>
          <w:p w:rsidR="00000000" w:rsidDel="00000000" w:rsidP="00000000" w:rsidRDefault="00000000" w:rsidRPr="00000000" w14:paraId="00000010">
            <w:pPr>
              <w:tabs>
                <w:tab w:val="left" w:leader="none" w:pos="2250"/>
                <w:tab w:val="left" w:leader="none" w:pos="990"/>
              </w:tabs>
              <w:spacing w:line="276" w:lineRule="auto"/>
              <w:ind w:right="225"/>
              <w:jc w:val="right"/>
              <w:rPr/>
            </w:pPr>
            <w:r w:rsidDel="00000000" w:rsidR="00000000" w:rsidRPr="00000000">
              <w:rPr>
                <w:rtl w:val="0"/>
              </w:rPr>
              <w:t xml:space="preserve">Melissa Ohnemus</w:t>
            </w:r>
          </w:p>
        </w:tc>
      </w:tr>
    </w:tbl>
    <w:p w:rsidR="00000000" w:rsidDel="00000000" w:rsidP="00000000" w:rsidRDefault="00000000" w:rsidRPr="00000000" w14:paraId="00000011">
      <w:pPr>
        <w:tabs>
          <w:tab w:val="left" w:leader="none" w:pos="2250"/>
          <w:tab w:val="left" w:leader="none" w:pos="990"/>
        </w:tabs>
        <w:spacing w:line="276" w:lineRule="auto"/>
        <w:jc w:val="left"/>
        <w:rPr/>
      </w:pPr>
      <w:r w:rsidDel="00000000" w:rsidR="00000000" w:rsidRPr="00000000">
        <w:rPr>
          <w:sz w:val="24"/>
          <w:szCs w:val="24"/>
          <w:rtl w:val="0"/>
        </w:rPr>
        <w:t xml:space="preserve">       </w:t>
        <w:tab/>
        <w:tab/>
        <w:tab/>
        <w:tab/>
        <w:tab/>
        <w:t xml:space="preserve">          </w:t>
      </w: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2250"/>
          <w:tab w:val="left" w:leader="none" w:pos="990"/>
        </w:tabs>
        <w:spacing w:line="276" w:lineRule="auto"/>
        <w:jc w:val="center"/>
        <w:rPr/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February 18,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2250"/>
          <w:tab w:val="left" w:leader="none" w:pos="990"/>
        </w:tabs>
        <w:spacing w:line="276" w:lineRule="auto"/>
        <w:jc w:val="center"/>
        <w:rPr>
          <w:b w:val="1"/>
          <w:bCs w:val="1"/>
          <w:sz w:val="30"/>
          <w:szCs w:val="30"/>
        </w:rPr>
      </w:pPr>
      <w:r w:rsidDel="00000000" w:rsidR="00000000" w:rsidRPr="00000000">
        <w:rPr>
          <w:b w:val="1"/>
          <w:bCs w:val="1"/>
          <w:sz w:val="30"/>
          <w:szCs w:val="30"/>
          <w:rtl w:val="0"/>
        </w:rPr>
        <w:t xml:space="preserve">Wednesday</w:t>
      </w:r>
    </w:p>
    <w:p w:rsidR="00000000" w:rsidDel="00000000" w:rsidP="00000000" w:rsidRDefault="00000000" w:rsidRPr="00000000" w14:paraId="00000014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Minutes </w:t>
      </w:r>
    </w:p>
    <w:p w:rsidR="00000000" w:rsidDel="00000000" w:rsidP="00000000" w:rsidRDefault="00000000" w:rsidRPr="00000000" w14:paraId="00000015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Visitors: </w:t>
      </w:r>
    </w:p>
    <w:p w:rsidR="00000000" w:rsidDel="00000000" w:rsidP="00000000" w:rsidRDefault="00000000" w:rsidRPr="00000000" w14:paraId="00000017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2250"/>
          <w:tab w:val="left" w:leader="none" w:pos="9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Committee Reports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Water &amp; Sewer: Audit of water/sewer bills.  </w:t>
      </w:r>
    </w:p>
    <w:p w:rsidR="00000000" w:rsidDel="00000000" w:rsidP="00000000" w:rsidRDefault="00000000" w:rsidRPr="00000000" w14:paraId="0000001A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Park (Ryan Rabe): </w:t>
      </w:r>
    </w:p>
    <w:p w:rsidR="00000000" w:rsidDel="00000000" w:rsidP="00000000" w:rsidRDefault="00000000" w:rsidRPr="00000000" w14:paraId="0000001B">
      <w:pPr>
        <w:tabs>
          <w:tab w:val="left" w:leader="none" w:pos="2250"/>
          <w:tab w:val="left" w:leader="none" w:pos="540.0000000000002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color w:val="222222"/>
          <w:sz w:val="28"/>
          <w:szCs w:val="28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Streets (Chris Byers):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250"/>
          <w:tab w:val="left" w:leader="none" w:pos="540.0000000000002"/>
        </w:tabs>
        <w:spacing w:line="276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</w:r>
      <w:r w:rsidDel="00000000" w:rsidR="00000000" w:rsidRPr="00000000">
        <w:rPr>
          <w:sz w:val="30"/>
          <w:szCs w:val="30"/>
          <w:rtl w:val="0"/>
        </w:rPr>
        <w:t xml:space="preserve">Building (Katie Parker): </w:t>
      </w:r>
      <w:r w:rsidDel="00000000" w:rsidR="00000000" w:rsidRPr="00000000">
        <w:rPr>
          <w:sz w:val="24"/>
          <w:szCs w:val="24"/>
          <w:rtl w:val="0"/>
        </w:rPr>
        <w:tab/>
      </w:r>
    </w:p>
    <w:p w:rsidR="00000000" w:rsidDel="00000000" w:rsidP="00000000" w:rsidRDefault="00000000" w:rsidRPr="00000000" w14:paraId="0000001D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Deputy (Dennis Boccardi):</w:t>
      </w:r>
    </w:p>
    <w:p w:rsidR="00000000" w:rsidDel="00000000" w:rsidP="00000000" w:rsidRDefault="00000000" w:rsidRPr="00000000" w14:paraId="0000001E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Town Hall (DJ Powell): </w:t>
      </w:r>
    </w:p>
    <w:p w:rsidR="00000000" w:rsidDel="00000000" w:rsidP="00000000" w:rsidRDefault="00000000" w:rsidRPr="00000000" w14:paraId="0000001F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Ordinances (Melissa Ohnemus): Discussion of ordinances.</w:t>
      </w:r>
    </w:p>
    <w:p w:rsidR="00000000" w:rsidDel="00000000" w:rsidP="00000000" w:rsidRDefault="00000000" w:rsidRPr="00000000" w14:paraId="00000020">
      <w:pPr>
        <w:tabs>
          <w:tab w:val="left" w:leader="none" w:pos="2250"/>
          <w:tab w:val="left" w:leader="none" w:pos="540.0000000000002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 xml:space="preserve">Superintendent Report (Tommy Miller):</w:t>
      </w:r>
    </w:p>
    <w:p w:rsidR="00000000" w:rsidDel="00000000" w:rsidP="00000000" w:rsidRDefault="00000000" w:rsidRPr="00000000" w14:paraId="00000021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250"/>
          <w:tab w:val="left" w:leader="none" w:pos="9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Old Business: </w:t>
      </w:r>
    </w:p>
    <w:p w:rsidR="00000000" w:rsidDel="00000000" w:rsidP="00000000" w:rsidRDefault="00000000" w:rsidRPr="00000000" w14:paraId="00000023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New Business: A) Unity After Prom Committee donation request. </w:t>
      </w:r>
    </w:p>
    <w:p w:rsidR="00000000" w:rsidDel="00000000" w:rsidP="00000000" w:rsidRDefault="00000000" w:rsidRPr="00000000" w14:paraId="00000024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ab/>
        <w:tab/>
        <w:t xml:space="preserve">B) Village Communication. </w:t>
      </w:r>
    </w:p>
    <w:p w:rsidR="00000000" w:rsidDel="00000000" w:rsidP="00000000" w:rsidRDefault="00000000" w:rsidRPr="00000000" w14:paraId="00000025">
      <w:pPr>
        <w:tabs>
          <w:tab w:val="left" w:leader="none" w:pos="2065"/>
          <w:tab w:val="left" w:leader="none" w:pos="1890"/>
        </w:tabs>
        <w:spacing w:line="276" w:lineRule="auto"/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Treasurer’s Report: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sz w:val="30"/>
          <w:szCs w:val="30"/>
          <w:rtl w:val="0"/>
        </w:rPr>
        <w:t xml:space="preserve">Executive Meeting: A) Employee Discussion.</w:t>
      </w:r>
    </w:p>
    <w:p w:rsidR="00000000" w:rsidDel="00000000" w:rsidP="00000000" w:rsidRDefault="00000000" w:rsidRPr="00000000" w14:paraId="00000026">
      <w:pPr>
        <w:tabs>
          <w:tab w:val="left" w:leader="none" w:pos="2065"/>
          <w:tab w:val="left" w:leader="none" w:pos="1890"/>
        </w:tabs>
        <w:spacing w:line="276" w:lineRule="auto"/>
        <w:rPr/>
      </w:pPr>
      <w:r w:rsidDel="00000000" w:rsidR="00000000" w:rsidRPr="00000000">
        <w:rPr>
          <w:sz w:val="30"/>
          <w:szCs w:val="30"/>
          <w:rtl w:val="0"/>
        </w:rPr>
        <w:t xml:space="preserve">Adjourn:</w:t>
        <w:tab/>
        <w:br w:type="textWrapping"/>
        <w:tab/>
        <w:tab/>
        <w:tab/>
        <w:tab/>
        <w:t xml:space="preserve">Wednesday, March 11, 2026 at 7pm.</w:t>
      </w:r>
      <w:r w:rsidDel="00000000" w:rsidR="00000000" w:rsidRPr="00000000">
        <w:rPr>
          <w:rtl w:val="0"/>
        </w:rPr>
      </w:r>
    </w:p>
    <w:sectPr>
      <w:headerReference r:id="rId7" w:type="first"/>
      <w:footerReference r:id="rId8" w:type="default"/>
      <w:pgSz w:h="15840" w:w="12240" w:orient="portrait"/>
      <w:pgMar w:bottom="2291.999969482422" w:top="590" w:left="539.9999999999998" w:right="490" w:header="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/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