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240" w:before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240" w:before="0"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VILLAGE OF URSA</w:t>
        <w:br w:type="textWrapping"/>
        <w:t xml:space="preserve">MINUTES OF</w:t>
        <w:br w:type="textWrapping"/>
        <w:t xml:space="preserve">BOARD OF TRUSTEES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widowControl w:val="0"/>
        <w:spacing w:after="240" w:before="240" w:line="240" w:lineRule="auto"/>
        <w:ind w:firstLine="720"/>
        <w:rPr/>
      </w:pPr>
      <w:r w:rsidDel="00000000" w:rsidR="00000000" w:rsidRPr="00000000">
        <w:rPr>
          <w:rtl w:val="0"/>
        </w:rPr>
        <w:t xml:space="preserve">The regular monthly meeting of the Board of Trustees of the Village of Ursa was held on Wednesday, April 8, 2026 at 7:00pm at the Ursa Village Office. President Boccardi called the meeting to order and declared a quorum was present. Also present was Village Deputy Jeff Ohnemus and visitors Geoffrey Thompson, Kelsey Anders, and Tim Anders. Chris Byers was absent.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 xml:space="preserve">    The March 11th minutes were approved as read. Upon a MOTION by DJ Powell and 2nd by James Whelen, it was unanimously RESOLVED to accept the March 11th minutes. MOTION carried.</w:t>
      </w:r>
    </w:p>
    <w:p w:rsidR="00000000" w:rsidDel="00000000" w:rsidP="00000000" w:rsidRDefault="00000000" w:rsidRPr="00000000" w14:paraId="00000005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ab/>
        <w:t xml:space="preserve">Kelsey Anders submitted a request for reimbursement of attorney fees related to the license agreement and easement dispute. President Boccardi informed Kelsey that the village would be denying that request. </w:t>
      </w:r>
    </w:p>
    <w:p w:rsidR="00000000" w:rsidDel="00000000" w:rsidP="00000000" w:rsidRDefault="00000000" w:rsidRPr="00000000" w14:paraId="00000006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ab/>
        <w:t xml:space="preserve">Geoffrey Thompson attended the board meeting and provided an update on the lagoon project. 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Upon a MOTION by Melissa Ohnemus and 2nd by DJ Powell, it was unanimously APPROVED to accept the request from IEPA for the loan disbursement in the amount of $624,682.00. MOTION carried.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Upon a MOTION by James Whelan and 2nd by Ryan Rabe, it was unanimously RESOLVED to accept the utility permit request from the Adams County Highway Department. MOTION carried.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Upon a MOTION by DJ Powell and 2nd by Melissa Ohnemus, it was unanimously RESOLVED to accept the work order change in the amount of $23,520.00 to have Rees Construction complete the rock boring for the lagoon project. MOTION carried.  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Committee Reports:  </w:t>
        <w:br w:type="textWrapping"/>
        <w:t xml:space="preserve">WATER &amp; SEWER: Nothing to report.</w:t>
      </w:r>
    </w:p>
    <w:p w:rsidR="00000000" w:rsidDel="00000000" w:rsidP="00000000" w:rsidRDefault="00000000" w:rsidRPr="00000000" w14:paraId="0000000B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PARK: Nothing to report.</w:t>
      </w:r>
    </w:p>
    <w:p w:rsidR="00000000" w:rsidDel="00000000" w:rsidP="00000000" w:rsidRDefault="00000000" w:rsidRPr="00000000" w14:paraId="0000000C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STREETS: Nothing to report.</w:t>
      </w:r>
    </w:p>
    <w:p w:rsidR="00000000" w:rsidDel="00000000" w:rsidP="00000000" w:rsidRDefault="00000000" w:rsidRPr="00000000" w14:paraId="0000000D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BUILDING: Upon a MOTION by Katie Parker and 2nd by DJ Powell, it was unanimously APPROVED to purchase a new garage door lift from Overhead Door in the amount of $1,205.00. MOTION carried.</w:t>
      </w:r>
    </w:p>
    <w:p w:rsidR="00000000" w:rsidDel="00000000" w:rsidP="00000000" w:rsidRDefault="00000000" w:rsidRPr="00000000" w14:paraId="0000000E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DEPUTY: 3 stops, 1 citation and 40 hours. </w:t>
      </w:r>
    </w:p>
    <w:p w:rsidR="00000000" w:rsidDel="00000000" w:rsidP="00000000" w:rsidRDefault="00000000" w:rsidRPr="00000000" w14:paraId="0000000F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TOWN HALL: Nothing to report. </w:t>
      </w:r>
    </w:p>
    <w:p w:rsidR="00000000" w:rsidDel="00000000" w:rsidP="00000000" w:rsidRDefault="00000000" w:rsidRPr="00000000" w14:paraId="00000010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ORDINANCES: Nothing to report.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SUPERINTENDENT REPORT: Nothing to report.</w:t>
      </w:r>
    </w:p>
    <w:p w:rsidR="00000000" w:rsidDel="00000000" w:rsidP="00000000" w:rsidRDefault="00000000" w:rsidRPr="00000000" w14:paraId="00000012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OLD BUSINESS: Nothing to report. </w:t>
      </w:r>
    </w:p>
    <w:p w:rsidR="00000000" w:rsidDel="00000000" w:rsidP="00000000" w:rsidRDefault="00000000" w:rsidRPr="00000000" w14:paraId="00000013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NEW BUSINESS: Nothing to report.</w:t>
      </w:r>
    </w:p>
    <w:p w:rsidR="00000000" w:rsidDel="00000000" w:rsidP="00000000" w:rsidRDefault="00000000" w:rsidRPr="00000000" w14:paraId="00000014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AUDIT OF WATER/SEWER BILLS: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Upon a MOTION by Ryan Rabe and 2nd by DJ Powell, it was unanimously RESOLVED to audit the Water and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Sewer Bills. MOTION carried.</w:t>
      </w:r>
    </w:p>
    <w:p w:rsidR="00000000" w:rsidDel="00000000" w:rsidP="00000000" w:rsidRDefault="00000000" w:rsidRPr="00000000" w14:paraId="00000015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TREASURER'S REPORT: Upon a MOTION by Melissa Ohnemus and 2nd by James Whelan, it was unanimously RESOLVED to approve the bills. MOTION carried. General Fund $732,738.27, Water Balance $242,555.17, Renters $28,532.28, Sewer $958,909.47, Motor Fuel $91,850.95. Total Balance of $2,054.586.14. </w:t>
      </w:r>
    </w:p>
    <w:p w:rsidR="00000000" w:rsidDel="00000000" w:rsidP="00000000" w:rsidRDefault="00000000" w:rsidRPr="00000000" w14:paraId="00000016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CLOSED SESSION: Upon a MOTION by Katie Parker and 2nd by DJ Powell, it was unanimously APPROVED to go into executive session at 7:51pm to discuss employee matters. MOTION carried.</w:t>
      </w:r>
    </w:p>
    <w:p w:rsidR="00000000" w:rsidDel="00000000" w:rsidP="00000000" w:rsidRDefault="00000000" w:rsidRPr="00000000" w14:paraId="00000017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OPEN SESSION: Upon a MOTION by Melissa Ohnemus and 2nd by Katie Parker, it was unanimously APPROVED to go into open session at 8:34pm. </w:t>
      </w:r>
    </w:p>
    <w:p w:rsidR="00000000" w:rsidDel="00000000" w:rsidP="00000000" w:rsidRDefault="00000000" w:rsidRPr="00000000" w14:paraId="00000018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Upon a MOTION by Katie Parker and 2nd by Melissa Ohnemus it was unanimously APPROVED to accept the resignation of Tommy Miller as Head Superintendent effective April 30, 2026. MOTION carried.</w:t>
      </w:r>
    </w:p>
    <w:p w:rsidR="00000000" w:rsidDel="00000000" w:rsidP="00000000" w:rsidRDefault="00000000" w:rsidRPr="00000000" w14:paraId="00000019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Upon a MOTION by Katie Parker and 2nd by DJ Powell, it was unanimously APPROVED to increase the hourly rate of Debbie Schlipman and Jeff Ohnemus by 5% effective May 1, 2026. MOTION carried. </w:t>
      </w:r>
    </w:p>
    <w:p w:rsidR="00000000" w:rsidDel="00000000" w:rsidP="00000000" w:rsidRDefault="00000000" w:rsidRPr="00000000" w14:paraId="0000001A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ADJOURN: Upon a MOTION by Katie Parker and 2nd by James Whelan, it was unanimously RESOLVED to adjourn the meeting at 9:15pm. MOTION carried.</w:t>
      </w:r>
    </w:p>
    <w:p w:rsidR="00000000" w:rsidDel="00000000" w:rsidP="00000000" w:rsidRDefault="00000000" w:rsidRPr="00000000" w14:paraId="0000001B">
      <w:pPr>
        <w:keepLines w:val="1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Respectfully Submitted,</w:t>
        <w:br w:type="textWrapping"/>
        <w:t xml:space="preserve">____________________</w:t>
        <w:tab/>
        <w:t xml:space="preserve">        </w:t>
        <w:br w:type="textWrapping"/>
        <w:t xml:space="preserve">Erica J Parrish, Village Clerk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 w:orient="portrait"/>
      <w:pgMar w:bottom="868.800048828125" w:top="351.199951171875" w:left="1350" w:right="1067.204589843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